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15328" w14:textId="72183FD5" w:rsidR="009D46BE" w:rsidRPr="009D46BE" w:rsidRDefault="009D46BE" w:rsidP="009D46B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  <w:r w:rsidRPr="009D46BE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>PROJEKT</w:t>
      </w:r>
    </w:p>
    <w:p w14:paraId="5C25DC84" w14:textId="132D29D3" w:rsidR="00094AA2" w:rsidRDefault="00094AA2" w:rsidP="00094AA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Uchwała Nr </w:t>
      </w:r>
      <w:r w:rsidR="004F3F9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V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/   /202</w:t>
      </w:r>
      <w:r w:rsidR="004F3F9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4</w:t>
      </w:r>
    </w:p>
    <w:p w14:paraId="33899104" w14:textId="77777777" w:rsidR="00094AA2" w:rsidRDefault="00094AA2" w:rsidP="00094AA2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bCs/>
          <w:kern w:val="3"/>
          <w:sz w:val="24"/>
          <w:szCs w:val="24"/>
          <w:lang w:eastAsia="hi-IN" w:bidi="hi-IN"/>
        </w:rPr>
      </w:pPr>
      <w:r>
        <w:rPr>
          <w:rFonts w:ascii="Times New Roman" w:eastAsia="Arial Unicode MS" w:hAnsi="Times New Roman"/>
          <w:b/>
          <w:bCs/>
          <w:kern w:val="3"/>
          <w:sz w:val="24"/>
          <w:szCs w:val="24"/>
          <w:lang w:eastAsia="hi-IN" w:bidi="hi-IN"/>
        </w:rPr>
        <w:t>Rady Miejskiej w Jasieniu</w:t>
      </w:r>
    </w:p>
    <w:p w14:paraId="3F8D10DB" w14:textId="7B03EC56" w:rsidR="00094AA2" w:rsidRDefault="00094AA2" w:rsidP="00094AA2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bCs/>
          <w:kern w:val="3"/>
          <w:sz w:val="24"/>
          <w:szCs w:val="24"/>
          <w:lang w:eastAsia="hi-IN" w:bidi="hi-IN"/>
        </w:rPr>
      </w:pPr>
      <w:r>
        <w:rPr>
          <w:rFonts w:ascii="Times New Roman" w:eastAsia="Arial Unicode MS" w:hAnsi="Times New Roman"/>
          <w:b/>
          <w:bCs/>
          <w:kern w:val="3"/>
          <w:sz w:val="24"/>
          <w:szCs w:val="24"/>
          <w:lang w:eastAsia="hi-IN" w:bidi="hi-IN"/>
        </w:rPr>
        <w:t>z dnia 2</w:t>
      </w:r>
      <w:r w:rsidR="009D46BE">
        <w:rPr>
          <w:rFonts w:ascii="Times New Roman" w:eastAsia="Arial Unicode MS" w:hAnsi="Times New Roman"/>
          <w:b/>
          <w:bCs/>
          <w:kern w:val="3"/>
          <w:sz w:val="24"/>
          <w:szCs w:val="24"/>
          <w:lang w:eastAsia="hi-IN" w:bidi="hi-IN"/>
        </w:rPr>
        <w:t>7</w:t>
      </w:r>
      <w:r>
        <w:rPr>
          <w:rFonts w:ascii="Times New Roman" w:eastAsia="Arial Unicode MS" w:hAnsi="Times New Roman"/>
          <w:b/>
          <w:bCs/>
          <w:kern w:val="3"/>
          <w:sz w:val="24"/>
          <w:szCs w:val="24"/>
          <w:lang w:eastAsia="hi-IN" w:bidi="hi-IN"/>
        </w:rPr>
        <w:t>czerwca 202</w:t>
      </w:r>
      <w:r w:rsidR="009D46BE">
        <w:rPr>
          <w:rFonts w:ascii="Times New Roman" w:eastAsia="Arial Unicode MS" w:hAnsi="Times New Roman"/>
          <w:b/>
          <w:bCs/>
          <w:kern w:val="3"/>
          <w:sz w:val="24"/>
          <w:szCs w:val="24"/>
          <w:lang w:eastAsia="hi-IN" w:bidi="hi-IN"/>
        </w:rPr>
        <w:t>4</w:t>
      </w:r>
      <w:r>
        <w:rPr>
          <w:rFonts w:ascii="Times New Roman" w:eastAsia="Arial Unicode MS" w:hAnsi="Times New Roman"/>
          <w:b/>
          <w:bCs/>
          <w:kern w:val="3"/>
          <w:sz w:val="24"/>
          <w:szCs w:val="24"/>
          <w:lang w:eastAsia="hi-IN" w:bidi="hi-IN"/>
        </w:rPr>
        <w:t xml:space="preserve"> r.</w:t>
      </w:r>
    </w:p>
    <w:p w14:paraId="21CC8990" w14:textId="77777777" w:rsidR="00094AA2" w:rsidRDefault="00094AA2" w:rsidP="00094AA2">
      <w:pPr>
        <w:widowControl w:val="0"/>
        <w:spacing w:after="0" w:line="240" w:lineRule="auto"/>
        <w:rPr>
          <w:rFonts w:ascii="Times New Roman" w:eastAsia="Arial Unicode MS" w:hAnsi="Times New Roman"/>
          <w:bCs/>
          <w:iCs/>
          <w:kern w:val="3"/>
          <w:sz w:val="24"/>
          <w:szCs w:val="24"/>
          <w:lang w:eastAsia="hi-IN" w:bidi="hi-IN"/>
        </w:rPr>
      </w:pPr>
    </w:p>
    <w:p w14:paraId="3EC61149" w14:textId="77777777" w:rsidR="00094AA2" w:rsidRDefault="00094AA2" w:rsidP="009D46BE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Cs/>
          <w:iCs/>
          <w:kern w:val="3"/>
          <w:sz w:val="24"/>
          <w:szCs w:val="24"/>
          <w:lang w:eastAsia="hi-IN" w:bidi="hi-IN"/>
        </w:rPr>
      </w:pPr>
    </w:p>
    <w:p w14:paraId="4F91EB4B" w14:textId="054749CB" w:rsidR="00094AA2" w:rsidRDefault="00094AA2" w:rsidP="009D46BE">
      <w:pPr>
        <w:widowControl w:val="0"/>
        <w:spacing w:after="0" w:line="240" w:lineRule="auto"/>
        <w:ind w:right="-1417"/>
        <w:rPr>
          <w:rFonts w:ascii="Times New Roman" w:eastAsia="Arial Unicode MS" w:hAnsi="Times New Roman"/>
          <w:b/>
          <w:bCs/>
          <w:kern w:val="3"/>
          <w:sz w:val="24"/>
          <w:szCs w:val="24"/>
          <w:lang w:eastAsia="hi-IN" w:bidi="hi-IN"/>
        </w:rPr>
      </w:pPr>
      <w:r>
        <w:rPr>
          <w:rFonts w:ascii="Times New Roman" w:eastAsia="Arial Unicode MS" w:hAnsi="Times New Roman"/>
          <w:b/>
          <w:bCs/>
          <w:kern w:val="3"/>
          <w:sz w:val="24"/>
          <w:szCs w:val="24"/>
          <w:lang w:eastAsia="hi-IN" w:bidi="hi-IN"/>
        </w:rPr>
        <w:t>w sprawie udzielenia absolutorium Burmistrzowi Jasienia z tytułu wykonania budżetu</w:t>
      </w:r>
      <w:r w:rsidR="009D46BE">
        <w:rPr>
          <w:rFonts w:ascii="Times New Roman" w:eastAsia="Arial Unicode MS" w:hAnsi="Times New Roman"/>
          <w:b/>
          <w:bCs/>
          <w:kern w:val="3"/>
          <w:sz w:val="24"/>
          <w:szCs w:val="24"/>
          <w:lang w:eastAsia="hi-IN" w:bidi="hi-IN"/>
        </w:rPr>
        <w:t> </w:t>
      </w:r>
      <w:r>
        <w:rPr>
          <w:rFonts w:ascii="Times New Roman" w:eastAsia="Arial Unicode MS" w:hAnsi="Times New Roman"/>
          <w:b/>
          <w:bCs/>
          <w:kern w:val="3"/>
          <w:sz w:val="24"/>
          <w:szCs w:val="24"/>
          <w:lang w:eastAsia="hi-IN" w:bidi="hi-IN"/>
        </w:rPr>
        <w:t>za</w:t>
      </w:r>
    </w:p>
    <w:p w14:paraId="2BFC8AEB" w14:textId="05BDFF14" w:rsidR="00094AA2" w:rsidRDefault="00094AA2" w:rsidP="009D46BE">
      <w:pPr>
        <w:widowControl w:val="0"/>
        <w:spacing w:after="0" w:line="240" w:lineRule="auto"/>
        <w:ind w:left="3540" w:right="-1417" w:firstLine="708"/>
        <w:rPr>
          <w:rFonts w:ascii="Times New Roman" w:eastAsia="Arial Unicode MS" w:hAnsi="Times New Roman"/>
          <w:b/>
          <w:bCs/>
          <w:kern w:val="3"/>
          <w:sz w:val="24"/>
          <w:szCs w:val="24"/>
          <w:lang w:eastAsia="hi-IN" w:bidi="hi-IN"/>
        </w:rPr>
      </w:pPr>
      <w:r>
        <w:rPr>
          <w:rFonts w:ascii="Times New Roman" w:eastAsia="Arial Unicode MS" w:hAnsi="Times New Roman"/>
          <w:b/>
          <w:bCs/>
          <w:kern w:val="3"/>
          <w:sz w:val="24"/>
          <w:szCs w:val="24"/>
          <w:lang w:eastAsia="hi-IN" w:bidi="hi-IN"/>
        </w:rPr>
        <w:t>rok 202</w:t>
      </w:r>
      <w:r w:rsidR="009D46BE">
        <w:rPr>
          <w:rFonts w:ascii="Times New Roman" w:eastAsia="Arial Unicode MS" w:hAnsi="Times New Roman"/>
          <w:b/>
          <w:bCs/>
          <w:kern w:val="3"/>
          <w:sz w:val="24"/>
          <w:szCs w:val="24"/>
          <w:lang w:eastAsia="hi-IN" w:bidi="hi-IN"/>
        </w:rPr>
        <w:t>3</w:t>
      </w:r>
      <w:r>
        <w:rPr>
          <w:rFonts w:ascii="Times New Roman" w:eastAsia="Arial Unicode MS" w:hAnsi="Times New Roman"/>
          <w:b/>
          <w:bCs/>
          <w:kern w:val="3"/>
          <w:sz w:val="24"/>
          <w:szCs w:val="24"/>
          <w:lang w:eastAsia="hi-IN" w:bidi="hi-IN"/>
        </w:rPr>
        <w:t>.</w:t>
      </w:r>
    </w:p>
    <w:p w14:paraId="126A17B7" w14:textId="77777777" w:rsidR="00094AA2" w:rsidRPr="000F3BE8" w:rsidRDefault="00094AA2" w:rsidP="00094AA2">
      <w:pPr>
        <w:widowControl w:val="0"/>
        <w:spacing w:after="0" w:line="240" w:lineRule="auto"/>
        <w:ind w:right="-92"/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</w:pPr>
    </w:p>
    <w:p w14:paraId="0B1C7FC1" w14:textId="60601501" w:rsidR="00094AA2" w:rsidRPr="00072E1C" w:rsidRDefault="00094AA2" w:rsidP="009D46BE">
      <w:pPr>
        <w:widowControl w:val="0"/>
        <w:spacing w:after="0" w:line="240" w:lineRule="auto"/>
        <w:ind w:right="-92" w:firstLine="708"/>
        <w:jc w:val="both"/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</w:pPr>
      <w:r w:rsidRPr="00072E1C"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 xml:space="preserve">Na podstawie art. 18 ust. 2 pkt 4  ustawy z dnia 8 marca 1990r. o samorządzie gminnym </w:t>
      </w:r>
      <w:r w:rsidR="000F3BE8" w:rsidRPr="00072E1C"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>(</w:t>
      </w:r>
      <w:r w:rsidR="000F3BE8" w:rsidRPr="00072E1C">
        <w:rPr>
          <w:rFonts w:ascii="Times New Roman" w:hAnsi="Times New Roman"/>
          <w:sz w:val="24"/>
          <w:szCs w:val="24"/>
        </w:rPr>
        <w:t>tekst jednolity Dz.U. z 202</w:t>
      </w:r>
      <w:r w:rsidR="009D46BE">
        <w:rPr>
          <w:rFonts w:ascii="Times New Roman" w:hAnsi="Times New Roman"/>
          <w:sz w:val="24"/>
          <w:szCs w:val="24"/>
        </w:rPr>
        <w:t>4</w:t>
      </w:r>
      <w:r w:rsidR="000F3BE8" w:rsidRPr="00072E1C">
        <w:rPr>
          <w:rFonts w:ascii="Times New Roman" w:hAnsi="Times New Roman"/>
          <w:sz w:val="24"/>
          <w:szCs w:val="24"/>
        </w:rPr>
        <w:t xml:space="preserve"> r. poz.</w:t>
      </w:r>
      <w:r w:rsidR="009D46BE">
        <w:rPr>
          <w:rFonts w:ascii="Times New Roman" w:hAnsi="Times New Roman"/>
          <w:sz w:val="24"/>
          <w:szCs w:val="24"/>
        </w:rPr>
        <w:t>609</w:t>
      </w:r>
      <w:r w:rsidR="000F3BE8" w:rsidRPr="00072E1C">
        <w:rPr>
          <w:rFonts w:ascii="Times New Roman" w:hAnsi="Times New Roman"/>
          <w:sz w:val="24"/>
          <w:szCs w:val="24"/>
        </w:rPr>
        <w:t xml:space="preserve"> z późn. zm.)</w:t>
      </w:r>
      <w:r w:rsidR="000F3BE8" w:rsidRPr="00072E1C"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 xml:space="preserve"> </w:t>
      </w:r>
      <w:r w:rsidRPr="00072E1C"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 xml:space="preserve">oraz art. 271 ust. 1 ustawy z dnia 27 sierpnia 2009 r o finansach publicznych (tekst jednolity Dz. U. z </w:t>
      </w:r>
      <w:r w:rsidRPr="00072E1C">
        <w:rPr>
          <w:rFonts w:ascii="Times New Roman" w:eastAsia="Times New Roman" w:hAnsi="Times New Roman"/>
          <w:sz w:val="24"/>
          <w:szCs w:val="24"/>
          <w:lang w:eastAsia="pl-PL"/>
        </w:rPr>
        <w:t>202</w:t>
      </w:r>
      <w:r w:rsidR="009D46BE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072E1C">
        <w:rPr>
          <w:rFonts w:ascii="Times New Roman" w:eastAsia="Times New Roman" w:hAnsi="Times New Roman"/>
          <w:sz w:val="24"/>
          <w:szCs w:val="24"/>
          <w:lang w:eastAsia="pl-PL"/>
        </w:rPr>
        <w:t> r. poz. </w:t>
      </w:r>
      <w:r w:rsidR="000F3BE8" w:rsidRPr="00072E1C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9D46BE">
        <w:rPr>
          <w:rFonts w:ascii="Times New Roman" w:eastAsia="Times New Roman" w:hAnsi="Times New Roman"/>
          <w:sz w:val="24"/>
          <w:szCs w:val="24"/>
          <w:lang w:eastAsia="pl-PL"/>
        </w:rPr>
        <w:t>270</w:t>
      </w:r>
      <w:r w:rsidRPr="00072E1C"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 xml:space="preserve"> z</w:t>
      </w:r>
      <w:r w:rsidR="009D46BE"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 xml:space="preserve"> późn.</w:t>
      </w:r>
      <w:r w:rsidRPr="00072E1C"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 xml:space="preserve"> zm.) uchwala się</w:t>
      </w:r>
      <w:r w:rsidR="000F3BE8" w:rsidRPr="00072E1C"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>,</w:t>
      </w:r>
      <w:r w:rsidRPr="00072E1C"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 xml:space="preserve"> co następuje:</w:t>
      </w:r>
    </w:p>
    <w:p w14:paraId="5F5DD266" w14:textId="77777777" w:rsidR="00094AA2" w:rsidRPr="00072E1C" w:rsidRDefault="00094AA2" w:rsidP="00094AA2">
      <w:pPr>
        <w:widowControl w:val="0"/>
        <w:spacing w:after="0" w:line="240" w:lineRule="auto"/>
        <w:ind w:right="-92"/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</w:pPr>
    </w:p>
    <w:p w14:paraId="2D5D713E" w14:textId="77777777" w:rsidR="00094AA2" w:rsidRPr="00903CF3" w:rsidRDefault="00094AA2" w:rsidP="00094AA2">
      <w:pPr>
        <w:widowControl w:val="0"/>
        <w:spacing w:after="0" w:line="240" w:lineRule="auto"/>
        <w:ind w:right="-1367"/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</w:pPr>
    </w:p>
    <w:p w14:paraId="74CE175C" w14:textId="43352601" w:rsidR="00094AA2" w:rsidRPr="00617C19" w:rsidRDefault="00094AA2" w:rsidP="00094AA2">
      <w:pPr>
        <w:widowControl w:val="0"/>
        <w:spacing w:after="0" w:line="240" w:lineRule="auto"/>
        <w:jc w:val="both"/>
        <w:rPr>
          <w:sz w:val="24"/>
          <w:szCs w:val="24"/>
        </w:rPr>
      </w:pPr>
      <w:r w:rsidRPr="00903CF3"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  <w:t xml:space="preserve">§ 1. </w:t>
      </w:r>
      <w:r w:rsidRPr="00903CF3"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>Po zapoznaniu się ze sprawozdaniem z wykonania budżetu Gminy Jasień za rok 20</w:t>
      </w:r>
      <w:r w:rsidRPr="00EF7B6E"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>2</w:t>
      </w:r>
      <w:r w:rsidR="009D46BE"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>3</w:t>
      </w:r>
      <w:r w:rsidRPr="00903CF3"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 xml:space="preserve"> wraz z opinią Regionalnej Izby Obrachunkowej</w:t>
      </w:r>
      <w:r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 xml:space="preserve"> </w:t>
      </w:r>
      <w:r w:rsidRPr="00E338D7"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>w Zielonej Górze</w:t>
      </w:r>
      <w:r w:rsidRPr="00903CF3"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 xml:space="preserve"> o tym sprawozdaniu, sprawozdaniem finansowym za rok 20</w:t>
      </w:r>
      <w:r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>2</w:t>
      </w:r>
      <w:r w:rsidR="009D46BE"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>3</w:t>
      </w:r>
      <w:r w:rsidRPr="00903CF3"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>, informacją o stanie mienia komunalnego oraz stanowiskiem Komisji Rewizyjnej, udziela się</w:t>
      </w:r>
      <w:r w:rsidR="0023515E"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>/nie udziela</w:t>
      </w:r>
      <w:r w:rsidRPr="00903CF3"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 xml:space="preserve"> absolutorium Burmistrzowi Jasienia z tytułu wykonania budżetu za rok 20</w:t>
      </w:r>
      <w:r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>2</w:t>
      </w:r>
      <w:r w:rsidR="009D46BE"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>3</w:t>
      </w:r>
      <w:r w:rsidRPr="00903CF3"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>.</w:t>
      </w:r>
    </w:p>
    <w:p w14:paraId="21631B56" w14:textId="77777777" w:rsidR="00094AA2" w:rsidRPr="00903CF3" w:rsidRDefault="00094AA2" w:rsidP="00094AA2">
      <w:pPr>
        <w:widowControl w:val="0"/>
        <w:spacing w:after="0" w:line="240" w:lineRule="auto"/>
        <w:ind w:right="-92"/>
        <w:jc w:val="both"/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</w:pPr>
    </w:p>
    <w:p w14:paraId="721C6FE8" w14:textId="77777777" w:rsidR="00094AA2" w:rsidRPr="00903CF3" w:rsidRDefault="00094AA2" w:rsidP="00094AA2">
      <w:pPr>
        <w:widowControl w:val="0"/>
        <w:spacing w:after="0" w:line="240" w:lineRule="auto"/>
        <w:ind w:right="-92"/>
        <w:jc w:val="both"/>
        <w:rPr>
          <w:sz w:val="24"/>
          <w:szCs w:val="24"/>
        </w:rPr>
      </w:pPr>
      <w:r w:rsidRPr="00903CF3">
        <w:rPr>
          <w:rFonts w:ascii="Times New Roman" w:eastAsia="Arial Unicode MS" w:hAnsi="Times New Roman"/>
          <w:b/>
          <w:bCs/>
          <w:kern w:val="3"/>
          <w:sz w:val="24"/>
          <w:szCs w:val="24"/>
          <w:lang w:eastAsia="hi-IN" w:bidi="hi-IN"/>
        </w:rPr>
        <w:t xml:space="preserve">§ 2. </w:t>
      </w:r>
      <w:r w:rsidRPr="00903CF3"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>Uchwała wchodzi w życie z dniem podjęcia.</w:t>
      </w:r>
    </w:p>
    <w:p w14:paraId="2194A099" w14:textId="77777777" w:rsidR="009255DE" w:rsidRDefault="009255DE"/>
    <w:p w14:paraId="4BAA5425" w14:textId="77777777" w:rsidR="00F7042F" w:rsidRDefault="00F7042F"/>
    <w:p w14:paraId="7ED51439" w14:textId="77777777" w:rsidR="00F7042F" w:rsidRDefault="00F7042F"/>
    <w:p w14:paraId="76250BAA" w14:textId="77777777" w:rsidR="00F7042F" w:rsidRDefault="00F7042F"/>
    <w:p w14:paraId="7CF202BB" w14:textId="77777777" w:rsidR="00F7042F" w:rsidRDefault="00F7042F"/>
    <w:p w14:paraId="54B0E125" w14:textId="77777777" w:rsidR="00F7042F" w:rsidRDefault="00F7042F"/>
    <w:p w14:paraId="23095011" w14:textId="77777777" w:rsidR="00F7042F" w:rsidRDefault="00F7042F"/>
    <w:p w14:paraId="48FBA237" w14:textId="77777777" w:rsidR="00F7042F" w:rsidRDefault="00F7042F"/>
    <w:p w14:paraId="046EE258" w14:textId="77777777" w:rsidR="00F7042F" w:rsidRDefault="00F7042F"/>
    <w:p w14:paraId="43B0329A" w14:textId="77777777" w:rsidR="00F7042F" w:rsidRDefault="00F7042F"/>
    <w:p w14:paraId="51C1AD0F" w14:textId="77777777" w:rsidR="00F7042F" w:rsidRDefault="00F7042F"/>
    <w:p w14:paraId="6C5EE636" w14:textId="77777777" w:rsidR="00F7042F" w:rsidRDefault="00F7042F"/>
    <w:p w14:paraId="4FA2284D" w14:textId="77777777" w:rsidR="00F7042F" w:rsidRDefault="00F7042F"/>
    <w:p w14:paraId="263D4BA0" w14:textId="77777777" w:rsidR="00F7042F" w:rsidRDefault="00F7042F"/>
    <w:p w14:paraId="29130E89" w14:textId="77777777" w:rsidR="00F7042F" w:rsidRDefault="00F7042F"/>
    <w:p w14:paraId="2B69EAB4" w14:textId="77777777" w:rsidR="00F7042F" w:rsidRDefault="00F7042F"/>
    <w:p w14:paraId="3C2F539F" w14:textId="77777777" w:rsidR="00F7042F" w:rsidRDefault="00F7042F"/>
    <w:p w14:paraId="58945C22" w14:textId="77777777" w:rsidR="00F7042F" w:rsidRDefault="00F7042F"/>
    <w:p w14:paraId="521E58C9" w14:textId="0B47C5AA" w:rsidR="00F7042F" w:rsidRPr="00F7042F" w:rsidRDefault="00F7042F" w:rsidP="00F7042F">
      <w:pPr>
        <w:jc w:val="right"/>
        <w:rPr>
          <w:rFonts w:ascii="Times New Roman" w:hAnsi="Times New Roman"/>
          <w:i/>
          <w:iCs/>
          <w:sz w:val="24"/>
          <w:szCs w:val="24"/>
        </w:rPr>
      </w:pPr>
      <w:r w:rsidRPr="00F7042F">
        <w:rPr>
          <w:rFonts w:ascii="Times New Roman" w:hAnsi="Times New Roman"/>
          <w:i/>
          <w:iCs/>
          <w:sz w:val="24"/>
          <w:szCs w:val="24"/>
        </w:rPr>
        <w:lastRenderedPageBreak/>
        <w:t>PROJEKT</w:t>
      </w:r>
    </w:p>
    <w:p w14:paraId="74C61CF7" w14:textId="48FB5FFB" w:rsidR="00F7042F" w:rsidRDefault="00F7042F" w:rsidP="00F7042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7042F">
        <w:rPr>
          <w:rFonts w:ascii="Times New Roman" w:hAnsi="Times New Roman"/>
          <w:b/>
          <w:bCs/>
          <w:sz w:val="24"/>
          <w:szCs w:val="24"/>
        </w:rPr>
        <w:t>UZASADNIENIE</w:t>
      </w:r>
    </w:p>
    <w:p w14:paraId="46B05473" w14:textId="1E36C1AB" w:rsidR="00295B46" w:rsidRDefault="00295B46" w:rsidP="00295B46">
      <w:pPr>
        <w:jc w:val="both"/>
        <w:rPr>
          <w:rFonts w:ascii="Times New Roman" w:eastAsiaTheme="minorHAnsi" w:hAnsi="Times New Roman"/>
          <w:sz w:val="24"/>
          <w:szCs w:val="24"/>
        </w:rPr>
      </w:pPr>
    </w:p>
    <w:p w14:paraId="75A494E5" w14:textId="77777777" w:rsidR="00295B46" w:rsidRDefault="00295B46" w:rsidP="00295B4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Absolutorium jest formą kontroli organu stanowiącego jednostki samorządu terytorialnego nad wykonaniem budżetu przez organ wykonawczy. Ustawa o samorządzie gminnym stanowi, iż Rada kontroluje działalność burmistrza, powołując w tym celu Komisję Rewizyjną. Komisja Rewizyjna opiniuje wykonanie budżetu gminy i występuje z wnioskiem do Rady Miejskiej w sprawie udzielenia lub nieudzielenia absolutorium Burmistrzowi.</w:t>
      </w:r>
    </w:p>
    <w:p w14:paraId="45F0FC38" w14:textId="77777777" w:rsidR="00295B46" w:rsidRDefault="00295B46" w:rsidP="00295B4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Stosownie do art. 271 ustawy o finansach publicznych organ stanowiący jednostki samorządu terytorialnego podejmuje uchwałę w sprawie udzielenia absolutorium po zapoznaniu się ze sprawozdaniem z wykonania budżetu gminy za 2023 rok, sprawozdaniem finansowym za 2023 rok, opinią RIO z dnia 17 kwietnia 2024 r. o sprawozdaniu z wykonania budżetu, informacją o stanie mienia Gminy Jasień oraz opinią Komisji Rewizyjnej.</w:t>
      </w:r>
    </w:p>
    <w:p w14:paraId="4908C0E4" w14:textId="77777777" w:rsidR="00295B46" w:rsidRDefault="00295B46" w:rsidP="00295B4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Mając na uwadze pozytywne zaopiniowanie wykonania budżetu oraz sprawozdania finansowego za 2023 rok przez Komisję Rewizyjną, jak również pozytywną opinię Regionalnej Izby Obrachunkowej w Zielonej Górze, podjęcie niniejszej uchwały jest w pełni uzasadnione.</w:t>
      </w:r>
    </w:p>
    <w:p w14:paraId="278554D8" w14:textId="1909BF4F" w:rsidR="00F7042F" w:rsidRPr="00F7042F" w:rsidRDefault="00F7042F" w:rsidP="00F7042F">
      <w:pPr>
        <w:jc w:val="both"/>
        <w:rPr>
          <w:rFonts w:ascii="Times New Roman" w:hAnsi="Times New Roman"/>
          <w:sz w:val="24"/>
          <w:szCs w:val="24"/>
        </w:rPr>
      </w:pPr>
    </w:p>
    <w:sectPr w:rsidR="00F7042F" w:rsidRPr="00F7042F" w:rsidSect="009D4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5A840" w14:textId="77777777" w:rsidR="00CD71A8" w:rsidRDefault="00CD71A8" w:rsidP="009D46BE">
      <w:pPr>
        <w:spacing w:after="0" w:line="240" w:lineRule="auto"/>
      </w:pPr>
      <w:r>
        <w:separator/>
      </w:r>
    </w:p>
  </w:endnote>
  <w:endnote w:type="continuationSeparator" w:id="0">
    <w:p w14:paraId="5A1CE0F9" w14:textId="77777777" w:rsidR="00CD71A8" w:rsidRDefault="00CD71A8" w:rsidP="009D4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38D66" w14:textId="77777777" w:rsidR="00CD71A8" w:rsidRDefault="00CD71A8" w:rsidP="009D46BE">
      <w:pPr>
        <w:spacing w:after="0" w:line="240" w:lineRule="auto"/>
      </w:pPr>
      <w:r>
        <w:separator/>
      </w:r>
    </w:p>
  </w:footnote>
  <w:footnote w:type="continuationSeparator" w:id="0">
    <w:p w14:paraId="1D5DDEDF" w14:textId="77777777" w:rsidR="00CD71A8" w:rsidRDefault="00CD71A8" w:rsidP="009D46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AA2"/>
    <w:rsid w:val="00072E1C"/>
    <w:rsid w:val="00094AA2"/>
    <w:rsid w:val="000F3BE8"/>
    <w:rsid w:val="001022B3"/>
    <w:rsid w:val="001635FB"/>
    <w:rsid w:val="0023515E"/>
    <w:rsid w:val="00295B46"/>
    <w:rsid w:val="003238E3"/>
    <w:rsid w:val="00446C10"/>
    <w:rsid w:val="0047336D"/>
    <w:rsid w:val="004F3F90"/>
    <w:rsid w:val="007B5D49"/>
    <w:rsid w:val="0080390D"/>
    <w:rsid w:val="009255DE"/>
    <w:rsid w:val="009D46BE"/>
    <w:rsid w:val="00CD71A8"/>
    <w:rsid w:val="00D368E0"/>
    <w:rsid w:val="00E63820"/>
    <w:rsid w:val="00F7042F"/>
    <w:rsid w:val="00F7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5AFAC"/>
  <w15:chartTrackingRefBased/>
  <w15:docId w15:val="{E1613969-2F9A-42E8-9115-A03E866A6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4AA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4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46B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D4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46B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6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Biuro-Rady</dc:creator>
  <cp:keywords/>
  <dc:description/>
  <cp:lastModifiedBy>Biuro-Rady</cp:lastModifiedBy>
  <cp:revision>7</cp:revision>
  <cp:lastPrinted>2024-06-20T07:41:00Z</cp:lastPrinted>
  <dcterms:created xsi:type="dcterms:W3CDTF">2024-06-17T12:40:00Z</dcterms:created>
  <dcterms:modified xsi:type="dcterms:W3CDTF">2024-06-20T07:41:00Z</dcterms:modified>
</cp:coreProperties>
</file>